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79" w:rsidRPr="008E49F2" w:rsidRDefault="00AC2779" w:rsidP="00AC2779">
      <w:pPr>
        <w:widowControl w:val="0"/>
        <w:autoSpaceDE w:val="0"/>
        <w:autoSpaceDN w:val="0"/>
        <w:adjustRightInd w:val="0"/>
        <w:ind w:left="6481"/>
        <w:rPr>
          <w:b/>
          <w:bCs/>
          <w:sz w:val="16"/>
          <w:szCs w:val="16"/>
        </w:rPr>
      </w:pPr>
      <w:r w:rsidRPr="008E49F2">
        <w:rPr>
          <w:b/>
          <w:bCs/>
          <w:sz w:val="16"/>
          <w:szCs w:val="16"/>
        </w:rPr>
        <w:t xml:space="preserve">Приложение № </w:t>
      </w:r>
      <w:r w:rsidRPr="008E49F2">
        <w:rPr>
          <w:b/>
          <w:bCs/>
          <w:sz w:val="16"/>
          <w:szCs w:val="16"/>
        </w:rPr>
        <w:fldChar w:fldCharType="begin"/>
      </w:r>
      <w:r w:rsidRPr="008E49F2">
        <w:rPr>
          <w:b/>
          <w:bCs/>
          <w:sz w:val="16"/>
          <w:szCs w:val="16"/>
        </w:rPr>
        <w:instrText xml:space="preserve"> SEQ Приложение_№ \* ARABIC </w:instrText>
      </w:r>
      <w:r w:rsidRPr="008E49F2">
        <w:rPr>
          <w:b/>
          <w:bCs/>
          <w:sz w:val="16"/>
          <w:szCs w:val="16"/>
        </w:rPr>
        <w:fldChar w:fldCharType="separate"/>
      </w:r>
      <w:r>
        <w:rPr>
          <w:b/>
          <w:bCs/>
          <w:noProof/>
          <w:sz w:val="16"/>
          <w:szCs w:val="16"/>
        </w:rPr>
        <w:t>3</w:t>
      </w:r>
      <w:r w:rsidRPr="008E49F2">
        <w:rPr>
          <w:b/>
          <w:bCs/>
          <w:sz w:val="16"/>
          <w:szCs w:val="16"/>
        </w:rPr>
        <w:fldChar w:fldCharType="end"/>
      </w:r>
      <w:r w:rsidRPr="008E49F2">
        <w:rPr>
          <w:b/>
          <w:bCs/>
          <w:sz w:val="16"/>
          <w:szCs w:val="16"/>
        </w:rPr>
        <w:br/>
        <w:t>к Антикоррупционной политике</w:t>
      </w:r>
      <w:r w:rsidRPr="008E49F2">
        <w:rPr>
          <w:b/>
          <w:bCs/>
          <w:sz w:val="16"/>
          <w:szCs w:val="16"/>
        </w:rPr>
        <w:br/>
        <w:t>в организации муниципального учреждения дополнительного образования детско-юношеской спортивной школы «Старт» Тутаевского муниципального района</w:t>
      </w:r>
    </w:p>
    <w:p w:rsidR="00AC2779" w:rsidRPr="005871A2" w:rsidRDefault="00AC2779" w:rsidP="00AC2779">
      <w:pPr>
        <w:widowControl w:val="0"/>
        <w:autoSpaceDE w:val="0"/>
        <w:autoSpaceDN w:val="0"/>
        <w:adjustRightInd w:val="0"/>
        <w:ind w:left="6481"/>
        <w:rPr>
          <w:b/>
          <w:bCs/>
          <w:sz w:val="20"/>
          <w:szCs w:val="20"/>
        </w:rPr>
      </w:pPr>
    </w:p>
    <w:p w:rsidR="00AC2779" w:rsidRPr="005871A2" w:rsidRDefault="00AC2779" w:rsidP="00AC2779">
      <w:pPr>
        <w:widowControl w:val="0"/>
        <w:jc w:val="center"/>
        <w:outlineLvl w:val="0"/>
        <w:rPr>
          <w:b/>
          <w:kern w:val="26"/>
          <w:sz w:val="28"/>
          <w:szCs w:val="28"/>
          <w:lang w:eastAsia="en-US"/>
        </w:rPr>
      </w:pPr>
      <w:bookmarkStart w:id="0" w:name="_Toc424284834"/>
      <w:r>
        <w:rPr>
          <w:b/>
          <w:kern w:val="26"/>
          <w:sz w:val="28"/>
          <w:szCs w:val="28"/>
          <w:lang w:eastAsia="en-US"/>
        </w:rPr>
        <w:t>ПОЛОЖЕНИЕ О КОНФЛИКТЕ ИНТЕРЕСОВ</w:t>
      </w:r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C2779" w:rsidRPr="005871A2" w:rsidTr="00064E24">
        <w:tc>
          <w:tcPr>
            <w:tcW w:w="9570" w:type="dxa"/>
            <w:tcBorders>
              <w:bottom w:val="single" w:sz="4" w:space="0" w:color="auto"/>
            </w:tcBorders>
          </w:tcPr>
          <w:p w:rsidR="00AC2779" w:rsidRPr="005871A2" w:rsidRDefault="00AC2779" w:rsidP="00064E24">
            <w:pPr>
              <w:widowControl w:val="0"/>
              <w:jc w:val="center"/>
              <w:rPr>
                <w:b/>
                <w:spacing w:val="2"/>
                <w:sz w:val="28"/>
                <w:szCs w:val="28"/>
                <w:lang w:eastAsia="ar-SA"/>
              </w:rPr>
            </w:pPr>
            <w:r w:rsidRPr="005871A2">
              <w:rPr>
                <w:b/>
                <w:kern w:val="26"/>
                <w:sz w:val="28"/>
                <w:szCs w:val="28"/>
              </w:rPr>
              <w:t xml:space="preserve">учреждения, </w:t>
            </w:r>
            <w:r w:rsidRPr="005871A2">
              <w:rPr>
                <w:b/>
                <w:spacing w:val="2"/>
                <w:sz w:val="28"/>
                <w:szCs w:val="28"/>
                <w:lang w:eastAsia="ar-SA"/>
              </w:rPr>
              <w:t xml:space="preserve">муниципального учреждения дополнительного образования детско-юношеская спортивная школа «Старт» </w:t>
            </w:r>
          </w:p>
          <w:p w:rsidR="00AC2779" w:rsidRPr="005871A2" w:rsidRDefault="00AC2779" w:rsidP="00064E24">
            <w:pPr>
              <w:widowControl w:val="0"/>
              <w:jc w:val="center"/>
              <w:rPr>
                <w:b/>
                <w:kern w:val="26"/>
                <w:sz w:val="28"/>
              </w:rPr>
            </w:pPr>
            <w:r w:rsidRPr="005871A2">
              <w:rPr>
                <w:b/>
                <w:spacing w:val="2"/>
                <w:sz w:val="28"/>
                <w:szCs w:val="28"/>
                <w:lang w:eastAsia="ar-SA"/>
              </w:rPr>
              <w:t>Тутаевского муниципального района</w:t>
            </w:r>
            <w:r w:rsidRPr="005871A2">
              <w:rPr>
                <w:b/>
                <w:kern w:val="26"/>
                <w:sz w:val="28"/>
                <w:szCs w:val="28"/>
              </w:rPr>
              <w:t xml:space="preserve">  </w:t>
            </w:r>
          </w:p>
        </w:tc>
      </w:tr>
    </w:tbl>
    <w:p w:rsidR="00AC2779" w:rsidRPr="008E49F2" w:rsidRDefault="00AC2779" w:rsidP="00AC2779">
      <w:pPr>
        <w:widowControl w:val="0"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1" w:name="_Toc424284835"/>
      <w:r w:rsidRPr="008E49F2">
        <w:rPr>
          <w:b/>
          <w:kern w:val="26"/>
          <w:lang w:eastAsia="en-US"/>
        </w:rPr>
        <w:t>Цели и задачи Положения</w:t>
      </w:r>
      <w:bookmarkEnd w:id="1"/>
    </w:p>
    <w:p w:rsidR="00AC2779" w:rsidRPr="008E49F2" w:rsidRDefault="00AC2779" w:rsidP="00AC277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proofErr w:type="gramStart"/>
      <w:r w:rsidRPr="008E49F2">
        <w:rPr>
          <w:b/>
          <w:kern w:val="26"/>
          <w:lang w:eastAsia="en-US"/>
        </w:rPr>
        <w:t xml:space="preserve">Настоящее Положение о конфликте интересов в учреждении, </w:t>
      </w:r>
      <w:r w:rsidRPr="008E49F2">
        <w:rPr>
          <w:b/>
          <w:spacing w:val="2"/>
          <w:lang w:eastAsia="ar-SA"/>
        </w:rPr>
        <w:t>муниципального учреждения дополнительного образования детско-юношеская спортивная школа «Старт» Тутаевского муниципального района</w:t>
      </w:r>
      <w:r w:rsidRPr="008E49F2">
        <w:rPr>
          <w:b/>
          <w:kern w:val="26"/>
          <w:lang w:eastAsia="en-US"/>
        </w:rPr>
        <w:t xml:space="preserve"> </w:t>
      </w:r>
      <w:r w:rsidRPr="008E49F2">
        <w:rPr>
          <w:kern w:val="26"/>
          <w:lang w:eastAsia="en-US"/>
        </w:rPr>
        <w:t xml:space="preserve">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AC2779" w:rsidRPr="008E49F2" w:rsidRDefault="00AC2779" w:rsidP="00AC277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AC2779" w:rsidRPr="008E49F2" w:rsidRDefault="00AC2779" w:rsidP="00AC277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AC2779" w:rsidRPr="008E49F2" w:rsidRDefault="00AC2779" w:rsidP="00AC277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AC2779" w:rsidRPr="008E49F2" w:rsidRDefault="00AC2779" w:rsidP="00AC2779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2" w:name="_Toc424284836"/>
      <w:r w:rsidRPr="008E49F2">
        <w:rPr>
          <w:b/>
          <w:kern w:val="26"/>
          <w:lang w:eastAsia="en-US"/>
        </w:rPr>
        <w:t>Меры по предотвращению конфликта интересов</w:t>
      </w:r>
      <w:bookmarkEnd w:id="2"/>
    </w:p>
    <w:p w:rsidR="00AC2779" w:rsidRPr="008E49F2" w:rsidRDefault="00AC2779" w:rsidP="00AC277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Основными мерами по предотвращению конфликтов интересов являются: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выдача определенному кругу работников доверенностей на совершение действий, отдельных видов сделок;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lastRenderedPageBreak/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proofErr w:type="gramStart"/>
      <w:r w:rsidRPr="008E49F2">
        <w:rPr>
          <w:rFonts w:cs="Calibri"/>
          <w:kern w:val="26"/>
          <w:lang w:eastAsia="en-US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представление гражданами при приеме на должности, включенные в </w:t>
      </w:r>
      <w:r w:rsidRPr="008E49F2">
        <w:rPr>
          <w:lang w:eastAsia="en-US"/>
        </w:rPr>
        <w:t xml:space="preserve">Перечень должностей </w:t>
      </w:r>
      <w:r w:rsidRPr="008E49F2">
        <w:rPr>
          <w:b/>
          <w:spacing w:val="2"/>
          <w:lang w:eastAsia="ar-SA"/>
        </w:rPr>
        <w:t>муниципального учреждения дополнительного образования детско-юношеская спортивная школа «Старт» Тутаевского муниципального района</w:t>
      </w:r>
      <w:r w:rsidRPr="008E49F2">
        <w:rPr>
          <w:kern w:val="26"/>
          <w:lang w:eastAsia="en-US"/>
        </w:rPr>
        <w:t xml:space="preserve">  </w:t>
      </w:r>
      <w:r w:rsidRPr="008E49F2">
        <w:rPr>
          <w:lang w:eastAsia="en-US"/>
        </w:rPr>
        <w:t>с высоким риском коррупционных проявлений</w:t>
      </w:r>
      <w:r w:rsidRPr="008E49F2">
        <w:rPr>
          <w:rFonts w:cs="Calibri"/>
          <w:kern w:val="26"/>
          <w:lang w:eastAsia="en-US"/>
        </w:rPr>
        <w:t xml:space="preserve">, декларации конфликта интересов (Приложение 1 к </w:t>
      </w:r>
      <w:r w:rsidRPr="008E49F2">
        <w:rPr>
          <w:rFonts w:cs="Calibri"/>
          <w:lang w:eastAsia="en-US"/>
        </w:rPr>
        <w:t>Положению о конфликте интересов</w:t>
      </w:r>
      <w:r w:rsidRPr="008E49F2">
        <w:rPr>
          <w:rFonts w:cs="Calibri"/>
          <w:kern w:val="26"/>
          <w:lang w:eastAsia="en-US"/>
        </w:rPr>
        <w:t>);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представление ежегодно работниками, замещающими должности, включенные в </w:t>
      </w:r>
      <w:r w:rsidRPr="008E49F2">
        <w:rPr>
          <w:lang w:eastAsia="en-US"/>
        </w:rPr>
        <w:t xml:space="preserve">Перечень должностей </w:t>
      </w:r>
      <w:r w:rsidRPr="008E49F2">
        <w:rPr>
          <w:b/>
          <w:spacing w:val="2"/>
          <w:lang w:eastAsia="ar-SA"/>
        </w:rPr>
        <w:t>муниципального учреждения дополнительного образования детско-юношеская спортивная школа «Старт» Тутаевского муниципального района</w:t>
      </w:r>
      <w:r w:rsidRPr="008E49F2">
        <w:rPr>
          <w:lang w:eastAsia="en-US"/>
        </w:rPr>
        <w:t xml:space="preserve"> с высоким риском коррупционных проявлений</w:t>
      </w:r>
      <w:r w:rsidRPr="008E49F2">
        <w:rPr>
          <w:rFonts w:cs="Calibri"/>
          <w:kern w:val="26"/>
          <w:lang w:eastAsia="en-US"/>
        </w:rPr>
        <w:t>, декларации конфликта интересов;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AC2779" w:rsidRPr="008E49F2" w:rsidRDefault="00AC2779" w:rsidP="00AC2779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3" w:name="_Toc424284837"/>
      <w:r w:rsidRPr="008E49F2">
        <w:rPr>
          <w:b/>
          <w:kern w:val="26"/>
          <w:lang w:eastAsia="en-US"/>
        </w:rPr>
        <w:t xml:space="preserve">Обязанности </w:t>
      </w:r>
      <w:r w:rsidRPr="008E49F2">
        <w:rPr>
          <w:b/>
          <w:kern w:val="26"/>
          <w:lang w:eastAsia="en-US"/>
        </w:rPr>
        <w:br/>
        <w:t xml:space="preserve">руководителя организации и работников </w:t>
      </w:r>
      <w:r w:rsidRPr="008E49F2">
        <w:rPr>
          <w:b/>
          <w:kern w:val="26"/>
          <w:lang w:eastAsia="en-US"/>
        </w:rPr>
        <w:br/>
        <w:t>по предотвращению конфликта интересов</w:t>
      </w:r>
      <w:bookmarkEnd w:id="3"/>
    </w:p>
    <w:p w:rsidR="00AC2779" w:rsidRPr="008E49F2" w:rsidRDefault="00AC2779" w:rsidP="00AC277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В целях предотвращения конфликта интересов руководитель организации и работники обязаны: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уведомлять </w:t>
      </w:r>
      <w:r w:rsidRPr="008E49F2">
        <w:rPr>
          <w:rFonts w:cs="Calibri"/>
          <w:lang w:eastAsia="en-US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8E49F2">
        <w:rPr>
          <w:rFonts w:cs="Calibri"/>
          <w:kern w:val="26"/>
          <w:lang w:eastAsia="en-US"/>
        </w:rPr>
        <w:t>, в письменной форме.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обеспечивать эффективность управления финансовыми, материальными и кадровыми ресурсами организации;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lastRenderedPageBreak/>
        <w:t>– обеспечивать максимально возможную результативность при совершении сделок;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обеспечивать достоверность бухгалтерской отчетности и иной публикуемой информации;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обеспечивать сохранность денежных средств и другого имущества организации;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AC2779" w:rsidRPr="008E49F2" w:rsidRDefault="00AC2779" w:rsidP="00AC2779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4" w:name="_Toc424284838"/>
      <w:r w:rsidRPr="008E49F2">
        <w:rPr>
          <w:b/>
          <w:kern w:val="26"/>
          <w:lang w:eastAsia="en-US"/>
        </w:rPr>
        <w:t xml:space="preserve">Порядок предотвращения </w:t>
      </w:r>
      <w:r w:rsidRPr="008E49F2">
        <w:rPr>
          <w:b/>
          <w:kern w:val="26"/>
          <w:lang w:eastAsia="en-US"/>
        </w:rPr>
        <w:br/>
        <w:t>или урегулирования конфликта интересов</w:t>
      </w:r>
      <w:bookmarkEnd w:id="4"/>
    </w:p>
    <w:p w:rsidR="00AC2779" w:rsidRPr="008E49F2" w:rsidRDefault="00AC2779" w:rsidP="00AC277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AC2779" w:rsidRPr="008E49F2" w:rsidRDefault="00AC2779" w:rsidP="00AC277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AC2779" w:rsidRPr="008E49F2" w:rsidRDefault="00AC2779" w:rsidP="00AC277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AC2779" w:rsidRPr="008E49F2" w:rsidRDefault="00AC2779" w:rsidP="00AC2779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Предотвращение или урегулирование конфликта интересов может состоять </w:t>
      </w:r>
      <w:proofErr w:type="gramStart"/>
      <w:r w:rsidRPr="008E49F2">
        <w:rPr>
          <w:kern w:val="26"/>
          <w:lang w:eastAsia="en-US"/>
        </w:rPr>
        <w:t>в</w:t>
      </w:r>
      <w:proofErr w:type="gramEnd"/>
      <w:r w:rsidRPr="008E49F2">
        <w:rPr>
          <w:kern w:val="26"/>
          <w:lang w:eastAsia="en-US"/>
        </w:rPr>
        <w:t>: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добровольном </w:t>
      </w:r>
      <w:proofErr w:type="gramStart"/>
      <w:r w:rsidRPr="008E49F2">
        <w:rPr>
          <w:rFonts w:cs="Calibri"/>
          <w:kern w:val="26"/>
          <w:lang w:eastAsia="en-US"/>
        </w:rPr>
        <w:t>отказе</w:t>
      </w:r>
      <w:proofErr w:type="gramEnd"/>
      <w:r w:rsidRPr="008E49F2">
        <w:rPr>
          <w:rFonts w:cs="Calibri"/>
          <w:kern w:val="26"/>
          <w:lang w:eastAsia="en-US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</w:t>
      </w:r>
      <w:proofErr w:type="gramStart"/>
      <w:r w:rsidRPr="008E49F2">
        <w:rPr>
          <w:rFonts w:cs="Calibri"/>
          <w:kern w:val="26"/>
          <w:lang w:eastAsia="en-US"/>
        </w:rPr>
        <w:t>пересмотре</w:t>
      </w:r>
      <w:proofErr w:type="gramEnd"/>
      <w:r w:rsidRPr="008E49F2">
        <w:rPr>
          <w:rFonts w:cs="Calibri"/>
          <w:kern w:val="26"/>
          <w:lang w:eastAsia="en-US"/>
        </w:rPr>
        <w:t xml:space="preserve"> и изменении трудовых обязанностей работника;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временном </w:t>
      </w:r>
      <w:proofErr w:type="gramStart"/>
      <w:r w:rsidRPr="008E49F2">
        <w:rPr>
          <w:rFonts w:cs="Calibri"/>
          <w:kern w:val="26"/>
          <w:lang w:eastAsia="en-US"/>
        </w:rPr>
        <w:t>отстранении</w:t>
      </w:r>
      <w:proofErr w:type="gramEnd"/>
      <w:r w:rsidRPr="008E49F2">
        <w:rPr>
          <w:rFonts w:cs="Calibri"/>
          <w:kern w:val="26"/>
          <w:lang w:eastAsia="en-US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</w:t>
      </w:r>
      <w:proofErr w:type="gramStart"/>
      <w:r w:rsidRPr="008E49F2">
        <w:rPr>
          <w:rFonts w:cs="Calibri"/>
          <w:kern w:val="26"/>
          <w:lang w:eastAsia="en-US"/>
        </w:rPr>
        <w:t>переводе</w:t>
      </w:r>
      <w:proofErr w:type="gramEnd"/>
      <w:r w:rsidRPr="008E49F2">
        <w:rPr>
          <w:rFonts w:cs="Calibri"/>
          <w:kern w:val="26"/>
          <w:lang w:eastAsia="en-US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lastRenderedPageBreak/>
        <w:t>– </w:t>
      </w:r>
      <w:proofErr w:type="gramStart"/>
      <w:r w:rsidRPr="008E49F2">
        <w:rPr>
          <w:rFonts w:cs="Calibri"/>
          <w:kern w:val="26"/>
          <w:lang w:eastAsia="en-US"/>
        </w:rPr>
        <w:t>отказе</w:t>
      </w:r>
      <w:proofErr w:type="gramEnd"/>
      <w:r w:rsidRPr="008E49F2">
        <w:rPr>
          <w:rFonts w:cs="Calibri"/>
          <w:kern w:val="26"/>
          <w:lang w:eastAsia="en-US"/>
        </w:rPr>
        <w:t xml:space="preserve"> работника от своего личного интереса, порождающего конфликт с интересами организации;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</w:t>
      </w:r>
      <w:proofErr w:type="gramStart"/>
      <w:r w:rsidRPr="008E49F2">
        <w:rPr>
          <w:rFonts w:cs="Calibri"/>
          <w:kern w:val="26"/>
          <w:lang w:eastAsia="en-US"/>
        </w:rPr>
        <w:t>увольнении</w:t>
      </w:r>
      <w:proofErr w:type="gramEnd"/>
      <w:r w:rsidRPr="008E49F2">
        <w:rPr>
          <w:rFonts w:cs="Calibri"/>
          <w:kern w:val="26"/>
          <w:lang w:eastAsia="en-US"/>
        </w:rPr>
        <w:t xml:space="preserve"> работника из организации по инициативе работника;</w:t>
      </w:r>
    </w:p>
    <w:p w:rsidR="00AC2779" w:rsidRPr="008E49F2" w:rsidRDefault="00AC2779" w:rsidP="00AC2779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</w:t>
      </w:r>
      <w:proofErr w:type="gramStart"/>
      <w:r w:rsidRPr="008E49F2">
        <w:rPr>
          <w:rFonts w:cs="Calibri"/>
          <w:kern w:val="26"/>
          <w:lang w:eastAsia="en-US"/>
        </w:rPr>
        <w:t>увольнении</w:t>
      </w:r>
      <w:proofErr w:type="gramEnd"/>
      <w:r w:rsidRPr="008E49F2">
        <w:rPr>
          <w:rFonts w:cs="Calibri"/>
          <w:kern w:val="26"/>
          <w:lang w:eastAsia="en-US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C2779" w:rsidRPr="008E49F2" w:rsidRDefault="00AC2779" w:rsidP="00AC2779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Типовые ситуации конфликта интересов приведены в Приложении 2 к Положению о конфликте интересов.</w:t>
      </w:r>
    </w:p>
    <w:p w:rsidR="00D65D1C" w:rsidRDefault="00D65D1C">
      <w:bookmarkStart w:id="5" w:name="_GoBack"/>
      <w:bookmarkEnd w:id="5"/>
    </w:p>
    <w:sectPr w:rsidR="00D6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79"/>
    <w:rsid w:val="00AC2779"/>
    <w:rsid w:val="00D6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C277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C277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2016-03-29T07:40:00Z</dcterms:created>
  <dcterms:modified xsi:type="dcterms:W3CDTF">2016-03-29T07:41:00Z</dcterms:modified>
</cp:coreProperties>
</file>